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ole_rId2" coordsize="21600,21600" filled="f" stroked="f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pict>
          <v:shape id="ole_rId2" style="width:117pt;height:63pt;mso-wrap-distance-right:0pt" filled="f" o:ole="" type="_x0000_tole_rId2">
            <v:imagedata r:id="rId1" o:title=""/>
          </v:shape>
          <o:OLEObject DrawAspect="Content" r:id="rId2" ObjectID="_1146701731" ProgID="Word.Picture.8" ShapeID="ole_rId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A - DESCRIZIONE DEI PERCORSI FORMATIVI</w:t>
      </w:r>
    </w:p>
    <w:p w:rsidR="00000000" w:rsidDel="00000000" w:rsidP="00000000" w:rsidRDefault="00000000" w:rsidRPr="00000000" w14:paraId="0000000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/>
      </w:pPr>
      <w:r w:rsidDel="00000000" w:rsidR="00000000" w:rsidRPr="00000000">
        <w:rPr/>
        <w:drawing>
          <wp:inline distB="0" distT="0" distL="0" distR="0">
            <wp:extent cx="1524000" cy="1524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LOGO ASSOCIAZIONE </w:t>
      </w:r>
    </w:p>
    <w:p w:rsidR="00000000" w:rsidDel="00000000" w:rsidP="00000000" w:rsidRDefault="00000000" w:rsidRPr="00000000" w14:paraId="0000000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7.0" w:type="dxa"/>
        <w:jc w:val="left"/>
        <w:tblInd w:w="-108.0" w:type="dxa"/>
        <w:tblLayout w:type="fixed"/>
        <w:tblLook w:val="0400"/>
      </w:tblPr>
      <w:tblGrid>
        <w:gridCol w:w="3113"/>
        <w:gridCol w:w="6514"/>
        <w:tblGridChange w:id="0">
          <w:tblGrid>
            <w:gridCol w:w="3113"/>
            <w:gridCol w:w="6514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2024"/>
                <w:sz w:val="21"/>
                <w:szCs w:val="21"/>
                <w:rtl w:val="0"/>
              </w:rPr>
              <w:t xml:space="preserve">SOGGETTO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left"/>
        <w:tblInd w:w="-108.0" w:type="dxa"/>
        <w:tblLayout w:type="fixed"/>
        <w:tblLook w:val="0400"/>
      </w:tblPr>
      <w:tblGrid>
        <w:gridCol w:w="3113"/>
        <w:gridCol w:w="6514"/>
        <w:tblGridChange w:id="0">
          <w:tblGrid>
            <w:gridCol w:w="3113"/>
            <w:gridCol w:w="6514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b w:val="1"/>
                <w:color w:val="1c20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2024"/>
                <w:sz w:val="21"/>
                <w:szCs w:val="21"/>
                <w:rtl w:val="0"/>
              </w:rPr>
              <w:t xml:space="preserve">TITOLO PROGETTO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30" w:before="0" w:line="240" w:lineRule="auto"/>
        <w:rPr>
          <w:rFonts w:ascii="Arial" w:cs="Arial" w:eastAsia="Arial" w:hAnsi="Arial"/>
          <w:b w:val="1"/>
          <w:i w:val="1"/>
          <w:color w:val="1c2024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1c2024"/>
          <w:sz w:val="21"/>
          <w:szCs w:val="21"/>
          <w:rtl w:val="0"/>
        </w:rPr>
        <w:t xml:space="preserve">RIFERIMENTO OBIETTIVI AGENDA 2030 </w:t>
      </w:r>
      <w:r w:rsidDel="00000000" w:rsidR="00000000" w:rsidRPr="00000000">
        <w:rPr>
          <w:rFonts w:ascii="Arial" w:cs="Arial" w:eastAsia="Arial" w:hAnsi="Arial"/>
          <w:i w:val="1"/>
          <w:color w:val="1c2024"/>
          <w:sz w:val="21"/>
          <w:szCs w:val="21"/>
          <w:rtl w:val="0"/>
        </w:rPr>
        <w:t xml:space="preserve">(scegliere tra una o più opzioni)</w:t>
      </w:r>
      <w:r w:rsidDel="00000000" w:rsidR="00000000" w:rsidRPr="00000000">
        <w:rPr>
          <w:rFonts w:ascii="Arial" w:cs="Arial" w:eastAsia="Arial" w:hAnsi="Arial"/>
          <w:b w:val="1"/>
          <w:i w:val="1"/>
          <w:color w:val="1c2024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Goal 1: sconfiggere la povertà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2: Sconfiggere la fame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3: Salute e benessere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4: Istruzione di qualità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5: Parità di genere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6: Acqua pulita e servizi igienico-sanitari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7: Energia pulita e accessibile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8: Lavoro dignitoso e crescita economica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9: Imprese, innovazione e infrastrutture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10: Ridurre le disuguaglianze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11: Città e comunità sostenibili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12: Consumo e produzione responsabili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13: Lotta contro il cambiamento climatico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14: Vita sott’acqua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15: Vita sulla Terra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16: Pace, giustizia e istituzioni solide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3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Goal 17: Partnership per gli obiettivi  (1/2 – 2/2)</w:t>
      </w:r>
    </w:p>
    <w:p w:rsidR="00000000" w:rsidDel="00000000" w:rsidP="00000000" w:rsidRDefault="00000000" w:rsidRPr="00000000" w14:paraId="00000023">
      <w:pPr>
        <w:shd w:fill="ffffff" w:val="clear"/>
        <w:spacing w:after="0" w:before="0" w:line="240" w:lineRule="auto"/>
        <w:rPr>
          <w:rFonts w:ascii="Arial" w:cs="Arial" w:eastAsia="Arial" w:hAnsi="Arial"/>
          <w:b w:val="1"/>
          <w:color w:val="1c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before="0" w:line="240" w:lineRule="auto"/>
        <w:rPr>
          <w:rFonts w:ascii="Arial" w:cs="Arial" w:eastAsia="Arial" w:hAnsi="Arial"/>
          <w:i w:val="1"/>
          <w:color w:val="1c2024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1c2024"/>
          <w:sz w:val="21"/>
          <w:szCs w:val="21"/>
          <w:rtl w:val="0"/>
        </w:rPr>
        <w:t xml:space="preserve">Durata: </w:t>
      </w:r>
      <w:r w:rsidDel="00000000" w:rsidR="00000000" w:rsidRPr="00000000">
        <w:rPr>
          <w:rFonts w:ascii="Arial" w:cs="Arial" w:eastAsia="Arial" w:hAnsi="Arial"/>
          <w:i w:val="1"/>
          <w:color w:val="1c2024"/>
          <w:sz w:val="21"/>
          <w:szCs w:val="21"/>
          <w:rtl w:val="0"/>
        </w:rPr>
        <w:t xml:space="preserve">n.7 ore: 1 ora sull’introduzione Agenda 2030 e 6 ore sul percorso formativo 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240" w:lineRule="auto"/>
        <w:rPr>
          <w:rFonts w:ascii="Arial" w:cs="Arial" w:eastAsia="Arial" w:hAnsi="Arial"/>
          <w:color w:val="1c2024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-108.0" w:type="dxa"/>
        <w:tblLayout w:type="fixed"/>
        <w:tblLook w:val="0400"/>
      </w:tblPr>
      <w:tblGrid>
        <w:gridCol w:w="4814"/>
        <w:gridCol w:w="4813"/>
        <w:tblGridChange w:id="0">
          <w:tblGrid>
            <w:gridCol w:w="4814"/>
            <w:gridCol w:w="4813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b w:val="1"/>
                <w:color w:val="1c20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2024"/>
                <w:sz w:val="21"/>
                <w:szCs w:val="21"/>
                <w:rtl w:val="0"/>
              </w:rPr>
              <w:t xml:space="preserve">Numero di incontri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160" w:before="0" w:lineRule="auto"/>
              <w:rPr>
                <w:rFonts w:ascii="Arial" w:cs="Arial" w:eastAsia="Arial" w:hAnsi="Arial"/>
                <w:color w:val="1c20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160" w:before="0" w:lineRule="auto"/>
              <w:rPr>
                <w:rFonts w:ascii="Arial" w:cs="Arial" w:eastAsia="Arial" w:hAnsi="Arial"/>
                <w:color w:val="1c20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b w:val="1"/>
                <w:color w:val="1c20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2024"/>
                <w:sz w:val="21"/>
                <w:szCs w:val="21"/>
                <w:rtl w:val="0"/>
              </w:rPr>
              <w:t xml:space="preserve">Periodo di svolgimento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60" w:before="0" w:lineRule="auto"/>
              <w:rPr>
                <w:rFonts w:ascii="Arial" w:cs="Arial" w:eastAsia="Arial" w:hAnsi="Arial"/>
                <w:color w:val="1c20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160" w:before="0" w:lineRule="auto"/>
              <w:rPr>
                <w:rFonts w:ascii="Arial" w:cs="Arial" w:eastAsia="Arial" w:hAnsi="Arial"/>
                <w:color w:val="1c20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hd w:fill="ffffff" w:val="clear"/>
        <w:spacing w:after="0" w:before="0" w:line="240" w:lineRule="auto"/>
        <w:rPr>
          <w:rFonts w:ascii="Arial" w:cs="Arial" w:eastAsia="Arial" w:hAnsi="Arial"/>
          <w:color w:val="1c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color w:val="1c2024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1c2024"/>
          <w:sz w:val="21"/>
          <w:szCs w:val="21"/>
          <w:rtl w:val="0"/>
        </w:rPr>
        <w:t xml:space="preserve">DESTINATARI DEL PROGETTO </w:t>
      </w:r>
      <w:r w:rsidDel="00000000" w:rsidR="00000000" w:rsidRPr="00000000">
        <w:rPr>
          <w:rFonts w:ascii="Arial" w:cs="Arial" w:eastAsia="Arial" w:hAnsi="Arial"/>
          <w:color w:val="1c2024"/>
          <w:sz w:val="17"/>
          <w:szCs w:val="17"/>
          <w:rtl w:val="0"/>
        </w:rPr>
        <w:t xml:space="preserve">(scegliere tra una o più opzioni disponibili)</w:t>
      </w:r>
      <w:r w:rsidDel="00000000" w:rsidR="00000000" w:rsidRPr="00000000">
        <w:rPr>
          <w:rFonts w:ascii="Arial" w:cs="Arial" w:eastAsia="Arial" w:hAnsi="Arial"/>
          <w:b w:val="1"/>
          <w:color w:val="1c20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SCUOLA</w:t>
      </w:r>
      <w:r w:rsidDel="00000000" w:rsidR="00000000" w:rsidRPr="00000000">
        <w:rPr>
          <w:rFonts w:ascii="Arial" w:cs="Arial" w:eastAsia="Arial" w:hAnsi="Arial"/>
          <w:b w:val="1"/>
          <w:color w:val="1c2024"/>
          <w:sz w:val="21"/>
          <w:szCs w:val="21"/>
          <w:rtl w:val="0"/>
        </w:rPr>
        <w:t xml:space="preserve"> PRIMARIA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classe PRIMA;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classe SECONDA;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classe TERZA;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classe QUARTA;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30" w:before="0" w:line="240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classe QUINTA.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3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SCUOLA</w:t>
      </w:r>
      <w:r w:rsidDel="00000000" w:rsidR="00000000" w:rsidRPr="00000000">
        <w:rPr>
          <w:rFonts w:ascii="Arial" w:cs="Arial" w:eastAsia="Arial" w:hAnsi="Arial"/>
          <w:b w:val="1"/>
          <w:color w:val="1c2024"/>
          <w:sz w:val="21"/>
          <w:szCs w:val="21"/>
          <w:rtl w:val="0"/>
        </w:rPr>
        <w:t xml:space="preserve"> SECONDARIA DI PRIMO GRADO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hd w:fill="ffffff" w:val="clear"/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classe PRIMA;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hd w:fill="ffffff" w:val="clear"/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classe SECONDA;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hd w:fill="ffffff" w:val="clear"/>
        <w:spacing w:after="230" w:line="240" w:lineRule="auto"/>
        <w:ind w:left="1440" w:hanging="360"/>
      </w:pPr>
      <w:r w:rsidDel="00000000" w:rsidR="00000000" w:rsidRPr="00000000">
        <w:rPr>
          <w:rtl w:val="0"/>
        </w:rPr>
        <w:t xml:space="preserve">classe TERZA.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before="0" w:line="240" w:lineRule="auto"/>
        <w:rPr>
          <w:rFonts w:ascii="Arial" w:cs="Arial" w:eastAsia="Arial" w:hAnsi="Arial"/>
          <w:b w:val="1"/>
          <w:color w:val="1c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before="0" w:line="240" w:lineRule="auto"/>
        <w:rPr>
          <w:rFonts w:ascii="Arial" w:cs="Arial" w:eastAsia="Arial" w:hAnsi="Arial"/>
          <w:b w:val="1"/>
          <w:color w:val="1c2024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1c2024"/>
          <w:sz w:val="21"/>
          <w:szCs w:val="21"/>
          <w:rtl w:val="0"/>
        </w:rPr>
        <w:t xml:space="preserve">Descrizione del progetto:</w:t>
      </w:r>
    </w:p>
    <w:p w:rsidR="00000000" w:rsidDel="00000000" w:rsidP="00000000" w:rsidRDefault="00000000" w:rsidRPr="00000000" w14:paraId="0000003B">
      <w:pPr>
        <w:shd w:fill="ffffff" w:val="clear"/>
        <w:spacing w:after="0" w:before="0" w:line="240" w:lineRule="auto"/>
        <w:rPr>
          <w:rFonts w:ascii="Arial" w:cs="Arial" w:eastAsia="Arial" w:hAnsi="Arial"/>
          <w:b w:val="1"/>
          <w:color w:val="1c2024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-108.0" w:type="dxa"/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1"/>
          <w:trHeight w:val="291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3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color w:val="1c2024"/>
          <w:sz w:val="21"/>
          <w:szCs w:val="21"/>
          <w:rtl w:val="0"/>
        </w:rPr>
        <w:t xml:space="preserve">IL PROGETTO PREVEDE UN’USCITA GUIDATA, </w:t>
      </w: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Ind w:w="-108.0" w:type="dxa"/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1"/>
          <w:trHeight w:val="204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hd w:fill="ffffff" w:val="clear"/>
              <w:spacing w:after="230" w:line="240" w:lineRule="auto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c2024"/>
                <w:sz w:val="21"/>
                <w:szCs w:val="21"/>
                <w:rtl w:val="0"/>
              </w:rPr>
              <w:t xml:space="preserve">(indicare località e finalità)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160" w:before="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60" w:before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3B7F8B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it-IT" w:val="it-IT"/>
    </w:rPr>
  </w:style>
  <w:style w:type="paragraph" w:styleId="Titolo1">
    <w:name w:val="Heading 1"/>
    <w:basedOn w:val="LOnormal"/>
    <w:next w:val="LOnormal"/>
    <w:qFormat w:val="1"/>
    <w:rsid w:val="003B7F8B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LOnormal"/>
    <w:next w:val="LOnormal"/>
    <w:qFormat w:val="1"/>
    <w:rsid w:val="003B7F8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LOnormal"/>
    <w:next w:val="LOnormal"/>
    <w:qFormat w:val="1"/>
    <w:rsid w:val="003B7F8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LOnormal"/>
    <w:next w:val="LOnormal"/>
    <w:qFormat w:val="1"/>
    <w:rsid w:val="003B7F8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LOnormal"/>
    <w:next w:val="LOnormal"/>
    <w:qFormat w:val="1"/>
    <w:rsid w:val="003B7F8B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LOnormal"/>
    <w:next w:val="LOnormal"/>
    <w:qFormat w:val="1"/>
    <w:rsid w:val="003B7F8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laceholderText">
    <w:name w:val="Placeholder Text"/>
    <w:basedOn w:val="DefaultParagraphFont"/>
    <w:uiPriority w:val="99"/>
    <w:semiHidden w:val="1"/>
    <w:qFormat w:val="1"/>
    <w:rsid w:val="00ED3946"/>
    <w:rPr>
      <w:color w:val="808080"/>
    </w:rPr>
  </w:style>
  <w:style w:type="character" w:styleId="Strong">
    <w:name w:val="Strong"/>
    <w:basedOn w:val="DefaultParagraphFont"/>
    <w:uiPriority w:val="22"/>
    <w:qFormat w:val="1"/>
    <w:rsid w:val="00ED3946"/>
    <w:rPr>
      <w:b w:val="1"/>
      <w:bCs w:val="1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 w:val="1"/>
    <w:qFormat w:val="1"/>
    <w:rsid w:val="00311BDD"/>
    <w:rPr>
      <w:rFonts w:ascii="Tahoma" w:cs="Tahoma" w:hAnsi="Tahoma"/>
      <w:sz w:val="16"/>
      <w:szCs w:val="16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Onormal" w:customStyle="1">
    <w:name w:val="LO-normal"/>
    <w:qFormat w:val="1"/>
    <w:rsid w:val="003B7F8B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it-IT" w:val="it-IT"/>
    </w:rPr>
  </w:style>
  <w:style w:type="paragraph" w:styleId="Titoloprincipale">
    <w:name w:val="Title"/>
    <w:basedOn w:val="LOnormal"/>
    <w:next w:val="LOnormal"/>
    <w:qFormat w:val="1"/>
    <w:rsid w:val="003B7F8B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qFormat w:val="1"/>
    <w:rsid w:val="00ED394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D3946"/>
    <w:pPr>
      <w:spacing w:after="160" w:before="0"/>
      <w:ind w:left="720" w:hanging="0"/>
      <w:contextualSpacing w:val="1"/>
    </w:pPr>
    <w:rPr/>
  </w:style>
  <w:style w:type="paragraph" w:styleId="Sottotitolo">
    <w:name w:val="Subtitle"/>
    <w:basedOn w:val="LOnormal"/>
    <w:next w:val="LOnormal"/>
    <w:qFormat w:val="1"/>
    <w:rsid w:val="003B7F8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311BDD"/>
    <w:pPr>
      <w:spacing w:after="0" w:before="0" w:line="240" w:lineRule="auto"/>
    </w:pPr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3B7F8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ED39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E0/yX/GwldBauyRhNRxNM/lWA==">CgMxLjA4AHIhMWJIU05PWE1Za0VTWUNGUjlQMnpGWFM2aFBzRGFOSHNU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2022-11-04T09:12:00Z</dcterms:created>
  <dc:creator>ROSARIA RUTA</dc:creator>
</cp:coreProperties>
</file>